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52E85" w14:textId="44A322AC" w:rsidR="005F3841" w:rsidRPr="005F3841" w:rsidRDefault="008B1965" w:rsidP="008B1965">
      <w:pPr>
        <w:widowControl w:val="0"/>
        <w:autoSpaceDE w:val="0"/>
        <w:autoSpaceDN w:val="0"/>
        <w:adjustRightInd w:val="0"/>
        <w:jc w:val="center"/>
        <w:outlineLvl w:val="0"/>
        <w:rPr>
          <w:rFonts w:asciiTheme="minorHAnsi" w:hAnsiTheme="minorHAnsi" w:cs="Calibri"/>
          <w:b/>
          <w:color w:val="000000"/>
          <w:sz w:val="28"/>
          <w:szCs w:val="28"/>
        </w:rPr>
      </w:pPr>
      <w:r>
        <w:rPr>
          <w:rFonts w:asciiTheme="minorHAnsi" w:hAnsiTheme="minorHAnsi" w:cs="Calibri"/>
          <w:b/>
          <w:color w:val="000000"/>
          <w:sz w:val="28"/>
          <w:szCs w:val="28"/>
        </w:rPr>
        <w:t>Introduction: W</w:t>
      </w:r>
      <w:r w:rsidR="005F3841">
        <w:rPr>
          <w:rFonts w:asciiTheme="minorHAnsi" w:hAnsiTheme="minorHAnsi" w:cs="Calibri"/>
          <w:b/>
          <w:color w:val="000000"/>
          <w:sz w:val="28"/>
          <w:szCs w:val="28"/>
        </w:rPr>
        <w:t>hy critical reflection matters</w:t>
      </w:r>
      <w:bookmarkStart w:id="0" w:name="_GoBack"/>
      <w:bookmarkEnd w:id="0"/>
      <w:r w:rsidR="005F3841">
        <w:rPr>
          <w:rFonts w:asciiTheme="minorHAnsi" w:hAnsiTheme="minorHAnsi" w:cs="Calibri"/>
          <w:b/>
          <w:color w:val="000000"/>
          <w:sz w:val="28"/>
          <w:szCs w:val="28"/>
        </w:rPr>
        <w:t>!</w:t>
      </w:r>
    </w:p>
    <w:p w14:paraId="61A6941C" w14:textId="77777777" w:rsidR="005F3841" w:rsidRDefault="005F3841" w:rsidP="001F324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</w:p>
    <w:p w14:paraId="42010DB1" w14:textId="77777777" w:rsidR="00F40BB1" w:rsidRPr="00F40BB1" w:rsidRDefault="00F40BB1" w:rsidP="001F324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000000"/>
        </w:rPr>
      </w:pPr>
      <w:r w:rsidRPr="00F40BB1">
        <w:rPr>
          <w:rFonts w:asciiTheme="minorHAnsi" w:hAnsiTheme="minorHAnsi" w:cs="Calibri"/>
          <w:b/>
          <w:color w:val="000000"/>
        </w:rPr>
        <w:t>Should I read this?</w:t>
      </w:r>
    </w:p>
    <w:p w14:paraId="35AD9490" w14:textId="747AF68D" w:rsidR="005F3841" w:rsidRDefault="00F40BB1" w:rsidP="001F324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 xml:space="preserve">Yes! </w:t>
      </w:r>
      <w:r w:rsidR="005F3841">
        <w:rPr>
          <w:rFonts w:asciiTheme="minorHAnsi" w:hAnsiTheme="minorHAnsi" w:cs="Calibri"/>
          <w:color w:val="000000"/>
        </w:rPr>
        <w:t>Critical reflection</w:t>
      </w:r>
      <w:r w:rsidR="00743AC6" w:rsidRPr="00774644">
        <w:rPr>
          <w:rFonts w:asciiTheme="minorHAnsi" w:hAnsiTheme="minorHAnsi" w:cs="Calibri"/>
          <w:color w:val="000000"/>
        </w:rPr>
        <w:t xml:space="preserve"> </w:t>
      </w:r>
      <w:r w:rsidR="00F44FF2">
        <w:rPr>
          <w:rFonts w:asciiTheme="minorHAnsi" w:hAnsiTheme="minorHAnsi" w:cs="Calibri"/>
          <w:color w:val="000000"/>
        </w:rPr>
        <w:t xml:space="preserve">will </w:t>
      </w:r>
      <w:r w:rsidR="00743AC6" w:rsidRPr="00774644">
        <w:rPr>
          <w:rFonts w:asciiTheme="minorHAnsi" w:hAnsiTheme="minorHAnsi" w:cs="Calibri"/>
          <w:color w:val="000000"/>
        </w:rPr>
        <w:t xml:space="preserve">help </w:t>
      </w:r>
      <w:r w:rsidR="00F44FF2">
        <w:rPr>
          <w:rFonts w:asciiTheme="minorHAnsi" w:hAnsiTheme="minorHAnsi" w:cs="Calibri"/>
          <w:color w:val="000000"/>
        </w:rPr>
        <w:t>you</w:t>
      </w:r>
      <w:r w:rsidR="0086206D">
        <w:rPr>
          <w:rFonts w:asciiTheme="minorHAnsi" w:hAnsiTheme="minorHAnsi" w:cs="Calibri"/>
          <w:color w:val="000000"/>
        </w:rPr>
        <w:t xml:space="preserve"> get the most from your</w:t>
      </w:r>
      <w:r w:rsidR="00743AC6" w:rsidRPr="00774644">
        <w:rPr>
          <w:rFonts w:asciiTheme="minorHAnsi" w:hAnsiTheme="minorHAnsi" w:cs="Calibri"/>
          <w:color w:val="000000"/>
        </w:rPr>
        <w:t xml:space="preserve"> learning</w:t>
      </w:r>
      <w:r w:rsidR="0086206D">
        <w:rPr>
          <w:rFonts w:asciiTheme="minorHAnsi" w:hAnsiTheme="minorHAnsi" w:cs="Calibri"/>
          <w:color w:val="000000"/>
        </w:rPr>
        <w:t xml:space="preserve"> experiences,</w:t>
      </w:r>
      <w:r w:rsidR="00743AC6" w:rsidRPr="00774644">
        <w:rPr>
          <w:rFonts w:asciiTheme="minorHAnsi" w:hAnsiTheme="minorHAnsi" w:cs="Calibri"/>
          <w:color w:val="000000"/>
        </w:rPr>
        <w:t xml:space="preserve"> </w:t>
      </w:r>
      <w:r w:rsidR="00D23DBD" w:rsidRPr="00774644">
        <w:rPr>
          <w:rFonts w:asciiTheme="minorHAnsi" w:hAnsiTheme="minorHAnsi" w:cs="Calibri"/>
          <w:color w:val="000000"/>
        </w:rPr>
        <w:t xml:space="preserve">from a </w:t>
      </w:r>
      <w:r w:rsidR="0086206D">
        <w:rPr>
          <w:rFonts w:asciiTheme="minorHAnsi" w:hAnsiTheme="minorHAnsi" w:cs="Calibri"/>
          <w:color w:val="000000"/>
        </w:rPr>
        <w:t>teamwork assignment</w:t>
      </w:r>
      <w:r w:rsidR="00D23DBD" w:rsidRPr="00774644">
        <w:rPr>
          <w:rFonts w:asciiTheme="minorHAnsi" w:hAnsiTheme="minorHAnsi" w:cs="Calibri"/>
          <w:color w:val="000000"/>
        </w:rPr>
        <w:t xml:space="preserve"> through to a formal work placement or </w:t>
      </w:r>
      <w:r w:rsidR="0086206D">
        <w:rPr>
          <w:rFonts w:asciiTheme="minorHAnsi" w:hAnsiTheme="minorHAnsi" w:cs="Calibri"/>
          <w:color w:val="000000"/>
        </w:rPr>
        <w:t>an activity that didn’t work out</w:t>
      </w:r>
      <w:r w:rsidR="00D23DBD" w:rsidRPr="00774644">
        <w:rPr>
          <w:rFonts w:asciiTheme="minorHAnsi" w:hAnsiTheme="minorHAnsi" w:cs="Calibri"/>
          <w:color w:val="000000"/>
        </w:rPr>
        <w:t xml:space="preserve">. </w:t>
      </w:r>
      <w:r w:rsidR="005F3841">
        <w:rPr>
          <w:rFonts w:asciiTheme="minorHAnsi" w:hAnsiTheme="minorHAnsi" w:cs="Calibri"/>
          <w:color w:val="000000"/>
        </w:rPr>
        <w:t>Critical reflection strategies can be the key to better results and more confidence.</w:t>
      </w:r>
      <w:r w:rsidR="008B1965">
        <w:rPr>
          <w:rFonts w:asciiTheme="minorHAnsi" w:hAnsiTheme="minorHAnsi" w:cs="Calibri"/>
          <w:color w:val="000000"/>
        </w:rPr>
        <w:t xml:space="preserve"> It can save you lots of time by focussing your energies </w:t>
      </w:r>
      <w:r w:rsidR="00E36FAF">
        <w:rPr>
          <w:rFonts w:asciiTheme="minorHAnsi" w:hAnsiTheme="minorHAnsi" w:cs="Calibri"/>
          <w:color w:val="000000"/>
        </w:rPr>
        <w:t xml:space="preserve">on </w:t>
      </w:r>
      <w:r w:rsidR="008B1965">
        <w:rPr>
          <w:rFonts w:asciiTheme="minorHAnsi" w:hAnsiTheme="minorHAnsi" w:cs="Calibri"/>
          <w:color w:val="000000"/>
        </w:rPr>
        <w:t xml:space="preserve">what matters. </w:t>
      </w:r>
    </w:p>
    <w:p w14:paraId="30D5AC80" w14:textId="77777777" w:rsidR="00D23DBD" w:rsidRPr="00774644" w:rsidRDefault="00D23DBD" w:rsidP="00A44ABC">
      <w:pPr>
        <w:rPr>
          <w:rFonts w:asciiTheme="minorHAnsi" w:hAnsiTheme="minorHAnsi"/>
        </w:rPr>
      </w:pPr>
    </w:p>
    <w:p w14:paraId="325B905B" w14:textId="77777777" w:rsidR="0037287A" w:rsidRPr="00774644" w:rsidRDefault="0037287A" w:rsidP="008B1965">
      <w:pPr>
        <w:outlineLvl w:val="0"/>
        <w:rPr>
          <w:rFonts w:asciiTheme="minorHAnsi" w:hAnsiTheme="minorHAnsi"/>
          <w:b/>
        </w:rPr>
      </w:pPr>
      <w:r w:rsidRPr="00774644">
        <w:rPr>
          <w:rFonts w:asciiTheme="minorHAnsi" w:hAnsiTheme="minorHAnsi"/>
          <w:b/>
        </w:rPr>
        <w:t>What is critical reflection?</w:t>
      </w:r>
    </w:p>
    <w:p w14:paraId="16DDDB79" w14:textId="68FB5C1B" w:rsidR="00F37F04" w:rsidRDefault="00F44FF2" w:rsidP="00462B8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Through c</w:t>
      </w:r>
      <w:r w:rsidR="00462B89">
        <w:rPr>
          <w:rFonts w:asciiTheme="minorHAnsi" w:hAnsiTheme="minorHAnsi"/>
        </w:rPr>
        <w:t>ritical reflection</w:t>
      </w:r>
      <w:r>
        <w:rPr>
          <w:rFonts w:asciiTheme="minorHAnsi" w:hAnsiTheme="minorHAnsi"/>
        </w:rPr>
        <w:t>, we draw on our experiences to question</w:t>
      </w:r>
      <w:r w:rsidR="00462B89">
        <w:rPr>
          <w:rFonts w:asciiTheme="minorHAnsi" w:hAnsiTheme="minorHAnsi"/>
        </w:rPr>
        <w:t xml:space="preserve"> our conscious and unconscious </w:t>
      </w:r>
      <w:r w:rsidR="00B02951">
        <w:rPr>
          <w:rFonts w:asciiTheme="minorHAnsi" w:hAnsiTheme="minorHAnsi"/>
        </w:rPr>
        <w:t xml:space="preserve">values, beliefs and </w:t>
      </w:r>
      <w:r w:rsidR="00462B89">
        <w:rPr>
          <w:rFonts w:asciiTheme="minorHAnsi" w:hAnsiTheme="minorHAnsi"/>
        </w:rPr>
        <w:t>assumptions</w:t>
      </w:r>
      <w:r>
        <w:rPr>
          <w:rFonts w:asciiTheme="minorHAnsi" w:hAnsiTheme="minorHAnsi"/>
        </w:rPr>
        <w:t xml:space="preserve">. </w:t>
      </w:r>
      <w:r w:rsidR="00F37F04">
        <w:rPr>
          <w:rFonts w:asciiTheme="minorHAnsi" w:hAnsiTheme="minorHAnsi"/>
        </w:rPr>
        <w:t>Fisher (2010, p. 321) defines these as follows:</w:t>
      </w:r>
    </w:p>
    <w:p w14:paraId="2837ED17" w14:textId="77777777" w:rsidR="00F37F04" w:rsidRDefault="00F37F04" w:rsidP="00462B89">
      <w:pPr>
        <w:jc w:val="both"/>
        <w:rPr>
          <w:rFonts w:asciiTheme="minorHAnsi" w:hAnsiTheme="minorHAnsi"/>
        </w:rPr>
      </w:pPr>
    </w:p>
    <w:p w14:paraId="69F560B6" w14:textId="430E0F61" w:rsidR="00F37F04" w:rsidRPr="00F37F04" w:rsidRDefault="00F37F04" w:rsidP="00F37F04">
      <w:pPr>
        <w:pStyle w:val="ListParagraph"/>
        <w:numPr>
          <w:ilvl w:val="0"/>
          <w:numId w:val="9"/>
        </w:numPr>
        <w:ind w:left="426"/>
        <w:rPr>
          <w:rFonts w:eastAsia="Times New Roman"/>
        </w:rPr>
      </w:pPr>
      <w:r w:rsidRPr="00F37F04">
        <w:rPr>
          <w:rFonts w:eastAsia="Times New Roman"/>
          <w:b/>
          <w:i/>
        </w:rPr>
        <w:t>Values</w:t>
      </w:r>
      <w:r w:rsidR="0086206D">
        <w:rPr>
          <w:rFonts w:eastAsia="Times New Roman"/>
        </w:rPr>
        <w:t xml:space="preserve"> are principles to live by: </w:t>
      </w:r>
      <w:r w:rsidRPr="00F37F04">
        <w:rPr>
          <w:rFonts w:eastAsia="Times New Roman"/>
        </w:rPr>
        <w:t>what is imp</w:t>
      </w:r>
      <w:r w:rsidR="005464D3">
        <w:rPr>
          <w:rFonts w:eastAsia="Times New Roman"/>
        </w:rPr>
        <w:t xml:space="preserve">ortant to </w:t>
      </w:r>
      <w:r w:rsidR="0086206D">
        <w:rPr>
          <w:rFonts w:eastAsia="Times New Roman"/>
        </w:rPr>
        <w:t>me as an individual</w:t>
      </w:r>
      <w:r w:rsidRPr="00F37F04">
        <w:rPr>
          <w:rFonts w:eastAsia="Times New Roman"/>
        </w:rPr>
        <w:t xml:space="preserve">; </w:t>
      </w:r>
    </w:p>
    <w:p w14:paraId="6942D084" w14:textId="36FAC0B1" w:rsidR="00F37F04" w:rsidRPr="00F37F04" w:rsidRDefault="00F37F04" w:rsidP="00F37F04">
      <w:pPr>
        <w:pStyle w:val="ListParagraph"/>
        <w:numPr>
          <w:ilvl w:val="0"/>
          <w:numId w:val="9"/>
        </w:numPr>
        <w:ind w:left="426"/>
        <w:rPr>
          <w:rFonts w:eastAsia="Times New Roman"/>
        </w:rPr>
      </w:pPr>
      <w:r w:rsidRPr="00F37F04">
        <w:rPr>
          <w:rFonts w:eastAsia="Times New Roman"/>
          <w:b/>
          <w:i/>
        </w:rPr>
        <w:t>Beliefs</w:t>
      </w:r>
      <w:r w:rsidR="0086206D">
        <w:rPr>
          <w:rFonts w:eastAsia="Times New Roman"/>
        </w:rPr>
        <w:t xml:space="preserve"> are my </w:t>
      </w:r>
      <w:r w:rsidRPr="00F37F04">
        <w:rPr>
          <w:rFonts w:eastAsia="Times New Roman"/>
        </w:rPr>
        <w:t>understanding of the w</w:t>
      </w:r>
      <w:r w:rsidR="0086206D">
        <w:rPr>
          <w:rFonts w:eastAsia="Times New Roman"/>
        </w:rPr>
        <w:t>ay the world works</w:t>
      </w:r>
      <w:r w:rsidRPr="00F37F04">
        <w:rPr>
          <w:rFonts w:eastAsia="Times New Roman"/>
        </w:rPr>
        <w:t xml:space="preserve">; </w:t>
      </w:r>
      <w:r w:rsidR="0086206D">
        <w:rPr>
          <w:rFonts w:eastAsia="Times New Roman"/>
        </w:rPr>
        <w:t>and</w:t>
      </w:r>
    </w:p>
    <w:p w14:paraId="30891D10" w14:textId="55A1525A" w:rsidR="00F37F04" w:rsidRPr="00FF3F6A" w:rsidRDefault="00F37F04" w:rsidP="00FF3F6A">
      <w:pPr>
        <w:pStyle w:val="ListParagraph"/>
        <w:numPr>
          <w:ilvl w:val="0"/>
          <w:numId w:val="9"/>
        </w:numPr>
        <w:ind w:left="426"/>
        <w:rPr>
          <w:rFonts w:ascii="Times New Roman" w:eastAsia="Times New Roman" w:hAnsi="Times New Roman" w:cs="Times New Roman"/>
        </w:rPr>
      </w:pPr>
      <w:r w:rsidRPr="00F37F04">
        <w:rPr>
          <w:rFonts w:eastAsia="Times New Roman"/>
          <w:b/>
          <w:i/>
        </w:rPr>
        <w:t>Assumptions</w:t>
      </w:r>
      <w:r w:rsidR="0086206D">
        <w:rPr>
          <w:rFonts w:eastAsia="Times New Roman"/>
        </w:rPr>
        <w:t xml:space="preserve"> are the</w:t>
      </w:r>
      <w:r w:rsidRPr="00F37F04">
        <w:rPr>
          <w:rFonts w:eastAsia="Times New Roman"/>
        </w:rPr>
        <w:t xml:space="preserve"> premises or understandings that underpin </w:t>
      </w:r>
      <w:r w:rsidR="0086206D">
        <w:rPr>
          <w:rFonts w:eastAsia="Times New Roman"/>
        </w:rPr>
        <w:t>my values and beliefs</w:t>
      </w:r>
      <w:r w:rsidRPr="00F37F04">
        <w:rPr>
          <w:rFonts w:eastAsia="Times New Roman"/>
        </w:rPr>
        <w:t>.</w:t>
      </w:r>
    </w:p>
    <w:p w14:paraId="7EA50B42" w14:textId="77777777" w:rsidR="00774644" w:rsidRPr="00774644" w:rsidRDefault="00774644" w:rsidP="00A44ABC">
      <w:pPr>
        <w:rPr>
          <w:rFonts w:asciiTheme="minorHAnsi" w:hAnsiTheme="minorHAnsi"/>
        </w:rPr>
      </w:pPr>
    </w:p>
    <w:p w14:paraId="04DD0AE5" w14:textId="2DBCA97F" w:rsidR="0037287A" w:rsidRPr="00774644" w:rsidRDefault="00774644" w:rsidP="008B1965">
      <w:pPr>
        <w:outlineLvl w:val="0"/>
        <w:rPr>
          <w:rFonts w:asciiTheme="minorHAnsi" w:hAnsiTheme="minorHAnsi"/>
          <w:b/>
        </w:rPr>
      </w:pPr>
      <w:r w:rsidRPr="00774644">
        <w:rPr>
          <w:rFonts w:asciiTheme="minorHAnsi" w:hAnsiTheme="minorHAnsi"/>
          <w:b/>
        </w:rPr>
        <w:t xml:space="preserve">Why </w:t>
      </w:r>
      <w:r w:rsidR="00F40BB1">
        <w:rPr>
          <w:rFonts w:asciiTheme="minorHAnsi" w:hAnsiTheme="minorHAnsi"/>
          <w:b/>
        </w:rPr>
        <w:t xml:space="preserve">am I being asked to </w:t>
      </w:r>
      <w:r w:rsidRPr="00774644">
        <w:rPr>
          <w:rFonts w:asciiTheme="minorHAnsi" w:hAnsiTheme="minorHAnsi"/>
          <w:b/>
        </w:rPr>
        <w:t xml:space="preserve">engage </w:t>
      </w:r>
      <w:r w:rsidR="0037287A" w:rsidRPr="00774644">
        <w:rPr>
          <w:rFonts w:asciiTheme="minorHAnsi" w:hAnsiTheme="minorHAnsi"/>
          <w:b/>
        </w:rPr>
        <w:t>in critical reflection?</w:t>
      </w:r>
    </w:p>
    <w:p w14:paraId="557C65BA" w14:textId="6C2E664E" w:rsidR="00774644" w:rsidRPr="00FF3F6A" w:rsidRDefault="000946FB" w:rsidP="00FF3F6A">
      <w:pPr>
        <w:jc w:val="both"/>
        <w:rPr>
          <w:rFonts w:asciiTheme="minorHAnsi" w:hAnsiTheme="minorHAnsi"/>
        </w:rPr>
      </w:pPr>
      <w:r>
        <w:rPr>
          <w:rFonts w:asciiTheme="minorHAnsi" w:hAnsiTheme="minorHAnsi" w:cs="Calibri"/>
          <w:color w:val="000000"/>
        </w:rPr>
        <w:t xml:space="preserve">Critical </w:t>
      </w:r>
      <w:r w:rsidR="003F5B94">
        <w:rPr>
          <w:rFonts w:asciiTheme="minorHAnsi" w:hAnsiTheme="minorHAnsi" w:cs="Calibri"/>
          <w:color w:val="000000"/>
        </w:rPr>
        <w:t xml:space="preserve">reflection involves </w:t>
      </w:r>
      <w:r w:rsidR="003F5B94" w:rsidRPr="001033A6">
        <w:rPr>
          <w:rFonts w:asciiTheme="minorHAnsi" w:hAnsiTheme="minorHAnsi" w:cs="Calibri"/>
          <w:color w:val="000000"/>
        </w:rPr>
        <w:t>examining the past in order to learn from what happened</w:t>
      </w:r>
      <w:r w:rsidR="003F5B94">
        <w:rPr>
          <w:rFonts w:asciiTheme="minorHAnsi" w:hAnsiTheme="minorHAnsi" w:cs="Calibri"/>
          <w:color w:val="000000"/>
        </w:rPr>
        <w:t xml:space="preserve">. </w:t>
      </w:r>
      <w:r>
        <w:rPr>
          <w:rFonts w:asciiTheme="minorHAnsi" w:hAnsiTheme="minorHAnsi" w:cs="Calibri"/>
          <w:color w:val="000000"/>
        </w:rPr>
        <w:t>It</w:t>
      </w:r>
      <w:r w:rsidR="00774644" w:rsidRPr="00774644">
        <w:rPr>
          <w:rFonts w:asciiTheme="minorHAnsi" w:hAnsiTheme="minorHAnsi" w:cs="Calibri"/>
          <w:color w:val="000000"/>
        </w:rPr>
        <w:t xml:space="preserve"> enables all aspects of an experience to be taken into account</w:t>
      </w:r>
      <w:r w:rsidR="00774644" w:rsidRPr="00F44FF2">
        <w:rPr>
          <w:rFonts w:asciiTheme="minorHAnsi" w:hAnsiTheme="minorHAnsi" w:cs="Calibri"/>
          <w:color w:val="000000"/>
        </w:rPr>
        <w:t xml:space="preserve">. </w:t>
      </w:r>
      <w:r w:rsidR="005464D3">
        <w:rPr>
          <w:rFonts w:asciiTheme="minorHAnsi" w:hAnsiTheme="minorHAnsi"/>
        </w:rPr>
        <w:t xml:space="preserve">By reflecting critically, we </w:t>
      </w:r>
      <w:r>
        <w:rPr>
          <w:rFonts w:asciiTheme="minorHAnsi" w:hAnsiTheme="minorHAnsi"/>
        </w:rPr>
        <w:t>can better</w:t>
      </w:r>
      <w:r w:rsidR="005464D3">
        <w:rPr>
          <w:rFonts w:asciiTheme="minorHAnsi" w:hAnsiTheme="minorHAnsi"/>
        </w:rPr>
        <w:t xml:space="preserve"> understand how our thinking and behaviour enables or constrains our own practice and the practice of others. </w:t>
      </w:r>
    </w:p>
    <w:p w14:paraId="48C9B63C" w14:textId="77777777" w:rsidR="00462B89" w:rsidRPr="00F44FF2" w:rsidRDefault="00462B89" w:rsidP="0077464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</w:p>
    <w:p w14:paraId="7D60EAD8" w14:textId="0A1E5283" w:rsidR="00462B89" w:rsidRPr="00F44FF2" w:rsidRDefault="00462B89" w:rsidP="008B1965">
      <w:pPr>
        <w:widowControl w:val="0"/>
        <w:autoSpaceDE w:val="0"/>
        <w:autoSpaceDN w:val="0"/>
        <w:adjustRightInd w:val="0"/>
        <w:jc w:val="both"/>
        <w:outlineLvl w:val="0"/>
        <w:rPr>
          <w:rFonts w:asciiTheme="minorHAnsi" w:hAnsiTheme="minorHAnsi" w:cs="Times"/>
          <w:b/>
          <w:color w:val="000000"/>
        </w:rPr>
      </w:pPr>
      <w:r w:rsidRPr="00F44FF2">
        <w:rPr>
          <w:rFonts w:asciiTheme="minorHAnsi" w:hAnsiTheme="minorHAnsi" w:cs="Calibri"/>
          <w:b/>
          <w:color w:val="000000"/>
        </w:rPr>
        <w:t>Why is critical reflection important for employability development?</w:t>
      </w:r>
    </w:p>
    <w:p w14:paraId="2E079475" w14:textId="28693CE8" w:rsidR="00F44FF2" w:rsidRPr="00F44FF2" w:rsidRDefault="00F44FF2" w:rsidP="00F44FF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F44FF2">
        <w:rPr>
          <w:rFonts w:asciiTheme="minorHAnsi" w:hAnsiTheme="minorHAnsi" w:cs="Calibri"/>
          <w:color w:val="000000"/>
        </w:rPr>
        <w:t xml:space="preserve">Critical reflection is a vital aspect of </w:t>
      </w:r>
      <w:r w:rsidR="005464D3">
        <w:rPr>
          <w:rFonts w:asciiTheme="minorHAnsi" w:hAnsiTheme="minorHAnsi" w:cs="Calibri"/>
          <w:color w:val="000000"/>
        </w:rPr>
        <w:t xml:space="preserve">our </w:t>
      </w:r>
      <w:r w:rsidRPr="00F44FF2">
        <w:rPr>
          <w:rFonts w:asciiTheme="minorHAnsi" w:hAnsiTheme="minorHAnsi" w:cs="Calibri"/>
          <w:color w:val="000000"/>
        </w:rPr>
        <w:t>self- and career-development</w:t>
      </w:r>
      <w:r w:rsidR="005464D3">
        <w:rPr>
          <w:rFonts w:asciiTheme="minorHAnsi" w:hAnsiTheme="minorHAnsi" w:cs="Calibri"/>
          <w:color w:val="000000"/>
        </w:rPr>
        <w:t xml:space="preserve"> throughout </w:t>
      </w:r>
      <w:r w:rsidR="00F40BB1">
        <w:rPr>
          <w:rFonts w:asciiTheme="minorHAnsi" w:hAnsiTheme="minorHAnsi" w:cs="Calibri"/>
          <w:color w:val="000000"/>
        </w:rPr>
        <w:t>our</w:t>
      </w:r>
      <w:r w:rsidR="000946FB">
        <w:rPr>
          <w:rFonts w:asciiTheme="minorHAnsi" w:hAnsiTheme="minorHAnsi" w:cs="Calibri"/>
          <w:color w:val="000000"/>
        </w:rPr>
        <w:t xml:space="preserve"> studies and </w:t>
      </w:r>
      <w:r w:rsidR="005464D3">
        <w:rPr>
          <w:rFonts w:asciiTheme="minorHAnsi" w:hAnsiTheme="minorHAnsi" w:cs="Calibri"/>
          <w:color w:val="000000"/>
        </w:rPr>
        <w:t>career</w:t>
      </w:r>
      <w:r w:rsidR="000946FB">
        <w:rPr>
          <w:rFonts w:asciiTheme="minorHAnsi" w:hAnsiTheme="minorHAnsi" w:cs="Calibri"/>
          <w:color w:val="000000"/>
        </w:rPr>
        <w:t>s.</w:t>
      </w:r>
      <w:r w:rsidRPr="00F44FF2">
        <w:rPr>
          <w:rFonts w:asciiTheme="minorHAnsi" w:hAnsiTheme="minorHAnsi" w:cs="Calibri"/>
          <w:color w:val="000000"/>
        </w:rPr>
        <w:t xml:space="preserve"> </w:t>
      </w:r>
      <w:r>
        <w:rPr>
          <w:rFonts w:asciiTheme="minorHAnsi" w:hAnsiTheme="minorHAnsi" w:cs="Calibri"/>
          <w:color w:val="000000"/>
        </w:rPr>
        <w:t xml:space="preserve">Here are some of the reasons. </w:t>
      </w:r>
    </w:p>
    <w:p w14:paraId="1C09FC22" w14:textId="77777777" w:rsidR="00F44FF2" w:rsidRPr="00F44FF2" w:rsidRDefault="00F44FF2" w:rsidP="00F44FF2">
      <w:pPr>
        <w:pStyle w:val="ListParagraph"/>
        <w:widowControl w:val="0"/>
        <w:autoSpaceDE w:val="0"/>
        <w:autoSpaceDN w:val="0"/>
        <w:adjustRightInd w:val="0"/>
        <w:jc w:val="both"/>
        <w:rPr>
          <w:rFonts w:cs="Calibri"/>
          <w:color w:val="000000"/>
        </w:rPr>
      </w:pPr>
    </w:p>
    <w:p w14:paraId="6DB6AD29" w14:textId="1D4BF5F3" w:rsidR="00F44FF2" w:rsidRPr="00264BD8" w:rsidRDefault="00F44FF2" w:rsidP="0086206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Calibri"/>
          <w:color w:val="000000"/>
        </w:rPr>
      </w:pPr>
      <w:r w:rsidRPr="00F44FF2">
        <w:rPr>
          <w:rFonts w:cs="Calibri"/>
          <w:color w:val="000000"/>
        </w:rPr>
        <w:t>Critical reflection underpins the self- and career-related identity work needed to conceptualise</w:t>
      </w:r>
      <w:r w:rsidRPr="003F5B94">
        <w:rPr>
          <w:rFonts w:cs="Calibri"/>
          <w:color w:val="000000"/>
        </w:rPr>
        <w:t>, create and sustain work</w:t>
      </w:r>
      <w:r w:rsidR="000946FB">
        <w:rPr>
          <w:rFonts w:cs="Calibri"/>
          <w:color w:val="000000"/>
        </w:rPr>
        <w:t xml:space="preserve"> that has meaning to us as individuals</w:t>
      </w:r>
      <w:r w:rsidR="00F40BB1">
        <w:rPr>
          <w:rFonts w:cs="Calibri"/>
          <w:color w:val="000000"/>
        </w:rPr>
        <w:t>;</w:t>
      </w:r>
    </w:p>
    <w:p w14:paraId="7189096E" w14:textId="2896C3F9" w:rsidR="003F5B94" w:rsidRPr="00264BD8" w:rsidRDefault="003F5B94" w:rsidP="0086206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Calibri"/>
          <w:color w:val="000000"/>
        </w:rPr>
      </w:pPr>
      <w:r w:rsidRPr="00F44FF2">
        <w:rPr>
          <w:rFonts w:cs="Calibri"/>
          <w:color w:val="000000"/>
        </w:rPr>
        <w:t xml:space="preserve">Critical reflection helps us to make sense of our learning and experiences </w:t>
      </w:r>
      <w:r w:rsidR="00F44FF2">
        <w:rPr>
          <w:rFonts w:cs="Calibri"/>
          <w:color w:val="000000"/>
        </w:rPr>
        <w:t>so that we can maximise the benefits</w:t>
      </w:r>
      <w:r w:rsidR="00F40BB1">
        <w:rPr>
          <w:rFonts w:cs="Calibri"/>
          <w:color w:val="000000"/>
        </w:rPr>
        <w:t>;</w:t>
      </w:r>
    </w:p>
    <w:p w14:paraId="62E84C5A" w14:textId="12D3060A" w:rsidR="00F44FF2" w:rsidRPr="00264BD8" w:rsidRDefault="00F44FF2" w:rsidP="0086206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Calibri"/>
          <w:color w:val="000000"/>
        </w:rPr>
      </w:pPr>
      <w:r w:rsidRPr="003F5B94">
        <w:rPr>
          <w:rFonts w:cs="Calibri"/>
          <w:color w:val="000000"/>
        </w:rPr>
        <w:t>By looking for insights and maximising self-awareness, critical reflection contributes to our personal, professional and soci</w:t>
      </w:r>
      <w:r w:rsidR="0086206D">
        <w:rPr>
          <w:rFonts w:cs="Calibri"/>
          <w:color w:val="000000"/>
        </w:rPr>
        <w:t>al</w:t>
      </w:r>
      <w:r w:rsidR="00F40BB1">
        <w:rPr>
          <w:rFonts w:cs="Calibri"/>
          <w:color w:val="000000"/>
        </w:rPr>
        <w:t xml:space="preserve"> identity; and</w:t>
      </w:r>
    </w:p>
    <w:p w14:paraId="0450E6D5" w14:textId="449B74AA" w:rsidR="005464D3" w:rsidRDefault="00F44FF2" w:rsidP="0086206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>By adopting</w:t>
      </w:r>
      <w:r w:rsidR="003F5B94" w:rsidRPr="00F44FF2">
        <w:rPr>
          <w:rFonts w:cs="Calibri"/>
          <w:color w:val="000000"/>
        </w:rPr>
        <w:t xml:space="preserve"> critical reflection</w:t>
      </w:r>
      <w:r>
        <w:rPr>
          <w:rFonts w:cs="Calibri"/>
          <w:color w:val="000000"/>
        </w:rPr>
        <w:t>, we</w:t>
      </w:r>
      <w:r w:rsidR="003F5B94" w:rsidRPr="00F44FF2">
        <w:rPr>
          <w:rFonts w:cs="Calibri"/>
          <w:color w:val="000000"/>
        </w:rPr>
        <w:t xml:space="preserve"> </w:t>
      </w:r>
      <w:r w:rsidR="0086206D">
        <w:rPr>
          <w:rFonts w:cs="Calibri"/>
          <w:color w:val="000000"/>
        </w:rPr>
        <w:t>can</w:t>
      </w:r>
      <w:r w:rsidR="003F5B94" w:rsidRPr="00F44FF2">
        <w:rPr>
          <w:rFonts w:cs="Calibri"/>
          <w:color w:val="000000"/>
        </w:rPr>
        <w:t xml:space="preserve"> make more informed decisions about </w:t>
      </w:r>
      <w:r>
        <w:rPr>
          <w:rFonts w:cs="Calibri"/>
          <w:color w:val="000000"/>
        </w:rPr>
        <w:t>our</w:t>
      </w:r>
      <w:r w:rsidR="0086206D">
        <w:rPr>
          <w:rFonts w:cs="Calibri"/>
          <w:color w:val="000000"/>
        </w:rPr>
        <w:t xml:space="preserve"> futures</w:t>
      </w:r>
      <w:r>
        <w:rPr>
          <w:rFonts w:cs="Calibri"/>
          <w:color w:val="000000"/>
        </w:rPr>
        <w:t>. This fosters</w:t>
      </w:r>
      <w:r w:rsidR="003F5B94" w:rsidRPr="00F44FF2">
        <w:rPr>
          <w:rFonts w:cs="Calibri"/>
          <w:color w:val="000000"/>
        </w:rPr>
        <w:t xml:space="preserve"> continuous improvement</w:t>
      </w:r>
      <w:r w:rsidR="0086206D">
        <w:rPr>
          <w:rFonts w:cs="Calibri"/>
          <w:color w:val="000000"/>
        </w:rPr>
        <w:t xml:space="preserve"> and enhances </w:t>
      </w:r>
      <w:r w:rsidR="000946FB">
        <w:rPr>
          <w:rFonts w:cs="Calibri"/>
          <w:color w:val="000000"/>
        </w:rPr>
        <w:t xml:space="preserve">our </w:t>
      </w:r>
      <w:r>
        <w:rPr>
          <w:rFonts w:cs="Calibri"/>
          <w:color w:val="000000"/>
        </w:rPr>
        <w:t>access to new opportunities</w:t>
      </w:r>
      <w:r w:rsidR="003F5B94" w:rsidRPr="00F44FF2">
        <w:rPr>
          <w:rFonts w:cs="Calibri"/>
          <w:color w:val="000000"/>
        </w:rPr>
        <w:t xml:space="preserve">. </w:t>
      </w:r>
    </w:p>
    <w:p w14:paraId="2F0B08F2" w14:textId="77777777" w:rsidR="00FF3F6A" w:rsidRDefault="00FF3F6A" w:rsidP="00FF3F6A">
      <w:pPr>
        <w:pStyle w:val="ListParagraph"/>
        <w:widowControl w:val="0"/>
        <w:autoSpaceDE w:val="0"/>
        <w:autoSpaceDN w:val="0"/>
        <w:adjustRightInd w:val="0"/>
        <w:jc w:val="both"/>
        <w:rPr>
          <w:rFonts w:cs="Calibri"/>
          <w:color w:val="000000"/>
        </w:rPr>
      </w:pPr>
    </w:p>
    <w:p w14:paraId="1AD77F18" w14:textId="77777777" w:rsidR="00F40BB1" w:rsidRDefault="00F40BB1" w:rsidP="00FF3F6A">
      <w:pPr>
        <w:pStyle w:val="ListParagraph"/>
        <w:widowControl w:val="0"/>
        <w:autoSpaceDE w:val="0"/>
        <w:autoSpaceDN w:val="0"/>
        <w:adjustRightInd w:val="0"/>
        <w:jc w:val="both"/>
        <w:rPr>
          <w:rFonts w:cs="Calibri"/>
          <w:color w:val="000000"/>
        </w:rPr>
      </w:pPr>
    </w:p>
    <w:p w14:paraId="163E0EBD" w14:textId="7724783E" w:rsidR="00F40BB1" w:rsidRDefault="00F40BB1" w:rsidP="00F40BB1">
      <w:pPr>
        <w:rPr>
          <w:rStyle w:val="apple-converted-space"/>
          <w:rFonts w:asciiTheme="minorHAnsi" w:hAnsiTheme="minorHAnsi"/>
          <w:color w:val="000000" w:themeColor="text1"/>
        </w:rPr>
      </w:pPr>
      <w:r>
        <w:rPr>
          <w:rStyle w:val="apple-converted-space"/>
          <w:rFonts w:asciiTheme="minorHAnsi" w:hAnsiTheme="minorHAnsi"/>
          <w:color w:val="000000" w:themeColor="text1"/>
        </w:rPr>
        <w:t xml:space="preserve">You can find lots of examples of reflective writing </w:t>
      </w:r>
      <w:hyperlink r:id="rId8" w:history="1">
        <w:r w:rsidRPr="00F40BB1">
          <w:rPr>
            <w:rStyle w:val="Hyperlink"/>
            <w:rFonts w:asciiTheme="minorHAnsi" w:hAnsiTheme="minorHAnsi"/>
          </w:rPr>
          <w:t>here</w:t>
        </w:r>
      </w:hyperlink>
      <w:r>
        <w:rPr>
          <w:rStyle w:val="apple-converted-space"/>
          <w:rFonts w:asciiTheme="minorHAnsi" w:hAnsiTheme="minorHAnsi"/>
          <w:color w:val="000000" w:themeColor="text1"/>
        </w:rPr>
        <w:t xml:space="preserve">, in a resource from Pete Watton, Jane Collings and Jenny Moon at the </w:t>
      </w:r>
      <w:r w:rsidRPr="00100B30">
        <w:rPr>
          <w:rStyle w:val="apple-converted-space"/>
          <w:rFonts w:asciiTheme="minorHAnsi" w:hAnsiTheme="minorHAnsi"/>
          <w:color w:val="000000" w:themeColor="text1"/>
        </w:rPr>
        <w:t xml:space="preserve">University of Exeter </w:t>
      </w:r>
      <w:r w:rsidR="00A318C3" w:rsidRPr="00100B30">
        <w:rPr>
          <w:rStyle w:val="apple-converted-space"/>
          <w:rFonts w:asciiTheme="minorHAnsi" w:hAnsiTheme="minorHAnsi"/>
          <w:color w:val="000000" w:themeColor="text1"/>
        </w:rPr>
        <w:t>(2001</w:t>
      </w:r>
      <w:r>
        <w:rPr>
          <w:rStyle w:val="apple-converted-space"/>
          <w:rFonts w:asciiTheme="minorHAnsi" w:hAnsiTheme="minorHAnsi"/>
          <w:color w:val="000000" w:themeColor="text1"/>
        </w:rPr>
        <w:t>).</w:t>
      </w:r>
    </w:p>
    <w:p w14:paraId="22ED6948" w14:textId="77777777" w:rsidR="00F40BB1" w:rsidRDefault="00F40BB1" w:rsidP="00F40BB1">
      <w:pPr>
        <w:rPr>
          <w:rStyle w:val="apple-converted-space"/>
          <w:rFonts w:asciiTheme="minorHAnsi" w:hAnsiTheme="minorHAnsi"/>
          <w:color w:val="000000" w:themeColor="text1"/>
        </w:rPr>
      </w:pPr>
    </w:p>
    <w:p w14:paraId="7C3B8F16" w14:textId="77777777" w:rsidR="00F40BB1" w:rsidRDefault="00F40BB1" w:rsidP="00F40BB1">
      <w:pPr>
        <w:rPr>
          <w:rStyle w:val="apple-converted-space"/>
          <w:rFonts w:asciiTheme="minorHAnsi" w:hAnsiTheme="minorHAnsi"/>
          <w:color w:val="000000" w:themeColor="text1"/>
        </w:rPr>
      </w:pPr>
    </w:p>
    <w:p w14:paraId="13ED2E1D" w14:textId="77777777" w:rsidR="00F40BB1" w:rsidRDefault="00F40BB1" w:rsidP="00F40BB1">
      <w:pPr>
        <w:rPr>
          <w:rStyle w:val="apple-converted-space"/>
          <w:rFonts w:asciiTheme="minorHAnsi" w:hAnsiTheme="minorHAnsi"/>
          <w:color w:val="000000" w:themeColor="text1"/>
        </w:rPr>
      </w:pPr>
    </w:p>
    <w:p w14:paraId="0D0ED067" w14:textId="77777777" w:rsidR="00F40BB1" w:rsidRDefault="00F40BB1" w:rsidP="00F40BB1">
      <w:pPr>
        <w:rPr>
          <w:rStyle w:val="apple-converted-space"/>
          <w:rFonts w:asciiTheme="minorHAnsi" w:hAnsiTheme="minorHAnsi"/>
          <w:color w:val="000000" w:themeColor="text1"/>
        </w:rPr>
      </w:pPr>
    </w:p>
    <w:p w14:paraId="0C5DA5EF" w14:textId="77777777" w:rsidR="00F40BB1" w:rsidRDefault="00F40BB1" w:rsidP="00F40BB1">
      <w:pPr>
        <w:rPr>
          <w:rStyle w:val="apple-converted-space"/>
          <w:rFonts w:asciiTheme="minorHAnsi" w:hAnsiTheme="minorHAnsi"/>
          <w:color w:val="000000" w:themeColor="text1"/>
        </w:rPr>
      </w:pPr>
    </w:p>
    <w:p w14:paraId="7FB3833C" w14:textId="77777777" w:rsidR="00F40BB1" w:rsidRDefault="00F40BB1" w:rsidP="00F40BB1">
      <w:pPr>
        <w:rPr>
          <w:rStyle w:val="apple-converted-space"/>
          <w:rFonts w:asciiTheme="minorHAnsi" w:hAnsiTheme="minorHAnsi"/>
          <w:color w:val="000000" w:themeColor="text1"/>
        </w:rPr>
      </w:pPr>
    </w:p>
    <w:p w14:paraId="24BE8498" w14:textId="77777777" w:rsidR="00F40BB1" w:rsidRDefault="00F40BB1" w:rsidP="00F40BB1">
      <w:pPr>
        <w:rPr>
          <w:rStyle w:val="apple-converted-space"/>
          <w:rFonts w:asciiTheme="minorHAnsi" w:hAnsiTheme="minorHAnsi"/>
          <w:color w:val="000000" w:themeColor="text1"/>
        </w:rPr>
      </w:pPr>
    </w:p>
    <w:p w14:paraId="3BF16EFF" w14:textId="77777777" w:rsidR="00F40BB1" w:rsidRDefault="00F40BB1" w:rsidP="00F40BB1">
      <w:pPr>
        <w:rPr>
          <w:rStyle w:val="apple-converted-space"/>
          <w:rFonts w:asciiTheme="minorHAnsi" w:hAnsiTheme="minorHAnsi"/>
          <w:color w:val="000000" w:themeColor="text1"/>
        </w:rPr>
      </w:pPr>
    </w:p>
    <w:p w14:paraId="383BF3D2" w14:textId="77777777" w:rsidR="00F40BB1" w:rsidRPr="001D587F" w:rsidRDefault="00F40BB1" w:rsidP="00F40BB1">
      <w:pPr>
        <w:rPr>
          <w:rFonts w:asciiTheme="minorHAnsi" w:hAnsiTheme="minorHAnsi"/>
          <w:b/>
          <w:sz w:val="28"/>
          <w:szCs w:val="28"/>
        </w:rPr>
      </w:pPr>
    </w:p>
    <w:sectPr w:rsidR="00F40BB1" w:rsidRPr="001D587F" w:rsidSect="00F849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5F32DC" w16cid:durableId="1E2BEDA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FDC2E" w14:textId="77777777" w:rsidR="00E4687B" w:rsidRDefault="00E4687B" w:rsidP="00ED66DC">
      <w:r>
        <w:separator/>
      </w:r>
    </w:p>
  </w:endnote>
  <w:endnote w:type="continuationSeparator" w:id="0">
    <w:p w14:paraId="729AC67B" w14:textId="77777777" w:rsidR="00E4687B" w:rsidRDefault="00E4687B" w:rsidP="00ED6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3C2B2" w14:textId="77777777" w:rsidR="004160EC" w:rsidRDefault="004160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F3302" w14:textId="77777777" w:rsidR="004160EC" w:rsidRDefault="004160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79F4D" w14:textId="77777777" w:rsidR="004160EC" w:rsidRDefault="004160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3D0D1" w14:textId="77777777" w:rsidR="00E4687B" w:rsidRDefault="00E4687B" w:rsidP="00ED66DC">
      <w:r>
        <w:separator/>
      </w:r>
    </w:p>
  </w:footnote>
  <w:footnote w:type="continuationSeparator" w:id="0">
    <w:p w14:paraId="5533E3A4" w14:textId="77777777" w:rsidR="00E4687B" w:rsidRDefault="00E4687B" w:rsidP="00ED6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1EF35" w14:textId="77777777" w:rsidR="004160EC" w:rsidRDefault="004160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72EA7" w14:textId="77777777" w:rsidR="004160EC" w:rsidRDefault="004160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D54BD" w14:textId="77777777" w:rsidR="004160EC" w:rsidRDefault="004160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91BB2"/>
    <w:multiLevelType w:val="hybridMultilevel"/>
    <w:tmpl w:val="5E80B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87CE7"/>
    <w:multiLevelType w:val="hybridMultilevel"/>
    <w:tmpl w:val="1A323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572BD"/>
    <w:multiLevelType w:val="hybridMultilevel"/>
    <w:tmpl w:val="398AD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F7C72"/>
    <w:multiLevelType w:val="hybridMultilevel"/>
    <w:tmpl w:val="D0A02E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903034"/>
    <w:multiLevelType w:val="hybridMultilevel"/>
    <w:tmpl w:val="B7EA1EB6"/>
    <w:lvl w:ilvl="0" w:tplc="71F681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6CF1093"/>
    <w:multiLevelType w:val="hybridMultilevel"/>
    <w:tmpl w:val="21808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33EC4"/>
    <w:multiLevelType w:val="hybridMultilevel"/>
    <w:tmpl w:val="2B667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C4AAC"/>
    <w:multiLevelType w:val="hybridMultilevel"/>
    <w:tmpl w:val="B7EA1EB6"/>
    <w:lvl w:ilvl="0" w:tplc="71F681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FE60BFB"/>
    <w:multiLevelType w:val="hybridMultilevel"/>
    <w:tmpl w:val="A97EF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CE0134"/>
    <w:multiLevelType w:val="hybridMultilevel"/>
    <w:tmpl w:val="B356A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90BBA"/>
    <w:multiLevelType w:val="hybridMultilevel"/>
    <w:tmpl w:val="1C86B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531AD"/>
    <w:multiLevelType w:val="hybridMultilevel"/>
    <w:tmpl w:val="CDE08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F07FF"/>
    <w:multiLevelType w:val="hybridMultilevel"/>
    <w:tmpl w:val="FF88C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0"/>
  </w:num>
  <w:num w:numId="5">
    <w:abstractNumId w:val="12"/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 w:numId="10">
    <w:abstractNumId w:val="11"/>
  </w:num>
  <w:num w:numId="11">
    <w:abstractNumId w:val="9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26"/>
    <w:rsid w:val="00024BE9"/>
    <w:rsid w:val="00037B49"/>
    <w:rsid w:val="00037E20"/>
    <w:rsid w:val="00047A9E"/>
    <w:rsid w:val="00090926"/>
    <w:rsid w:val="000946FB"/>
    <w:rsid w:val="000A1611"/>
    <w:rsid w:val="000B564C"/>
    <w:rsid w:val="000F6B3C"/>
    <w:rsid w:val="00100B30"/>
    <w:rsid w:val="001033A6"/>
    <w:rsid w:val="00130BE2"/>
    <w:rsid w:val="00154A81"/>
    <w:rsid w:val="001762A4"/>
    <w:rsid w:val="0018707D"/>
    <w:rsid w:val="001A3479"/>
    <w:rsid w:val="001A7876"/>
    <w:rsid w:val="001C3720"/>
    <w:rsid w:val="001C6BD0"/>
    <w:rsid w:val="001C7CE8"/>
    <w:rsid w:val="001D587F"/>
    <w:rsid w:val="001F324E"/>
    <w:rsid w:val="00201FD4"/>
    <w:rsid w:val="00221061"/>
    <w:rsid w:val="00246725"/>
    <w:rsid w:val="0025052F"/>
    <w:rsid w:val="002611CA"/>
    <w:rsid w:val="00264BD8"/>
    <w:rsid w:val="0028069B"/>
    <w:rsid w:val="0029000E"/>
    <w:rsid w:val="002B7F28"/>
    <w:rsid w:val="002C7FD9"/>
    <w:rsid w:val="002F40FF"/>
    <w:rsid w:val="002F5D8D"/>
    <w:rsid w:val="002F7C1F"/>
    <w:rsid w:val="00331CC6"/>
    <w:rsid w:val="00350455"/>
    <w:rsid w:val="003557B8"/>
    <w:rsid w:val="0036123D"/>
    <w:rsid w:val="00361D10"/>
    <w:rsid w:val="0037287A"/>
    <w:rsid w:val="00380FC1"/>
    <w:rsid w:val="00390054"/>
    <w:rsid w:val="00391774"/>
    <w:rsid w:val="00396D9D"/>
    <w:rsid w:val="003C0FD1"/>
    <w:rsid w:val="003C1427"/>
    <w:rsid w:val="003F48FA"/>
    <w:rsid w:val="003F5B94"/>
    <w:rsid w:val="004040B7"/>
    <w:rsid w:val="00406D05"/>
    <w:rsid w:val="004160EC"/>
    <w:rsid w:val="00446677"/>
    <w:rsid w:val="00455750"/>
    <w:rsid w:val="00461A09"/>
    <w:rsid w:val="00462B89"/>
    <w:rsid w:val="00493ABB"/>
    <w:rsid w:val="004A1F0D"/>
    <w:rsid w:val="004A3EC9"/>
    <w:rsid w:val="004B302C"/>
    <w:rsid w:val="004B5D63"/>
    <w:rsid w:val="004D6A84"/>
    <w:rsid w:val="004E42B7"/>
    <w:rsid w:val="004E56DF"/>
    <w:rsid w:val="00500AB0"/>
    <w:rsid w:val="00510516"/>
    <w:rsid w:val="00544EE1"/>
    <w:rsid w:val="005464D3"/>
    <w:rsid w:val="005523EF"/>
    <w:rsid w:val="00556FF3"/>
    <w:rsid w:val="0056401E"/>
    <w:rsid w:val="00570B82"/>
    <w:rsid w:val="00572CB7"/>
    <w:rsid w:val="00581A5D"/>
    <w:rsid w:val="0059509C"/>
    <w:rsid w:val="005E413C"/>
    <w:rsid w:val="005E4333"/>
    <w:rsid w:val="005F0735"/>
    <w:rsid w:val="005F3841"/>
    <w:rsid w:val="00602CDF"/>
    <w:rsid w:val="0064218C"/>
    <w:rsid w:val="00687B2E"/>
    <w:rsid w:val="006B35DF"/>
    <w:rsid w:val="006D4445"/>
    <w:rsid w:val="006E21FA"/>
    <w:rsid w:val="00711BF0"/>
    <w:rsid w:val="00743AC6"/>
    <w:rsid w:val="00774644"/>
    <w:rsid w:val="007870AF"/>
    <w:rsid w:val="00794974"/>
    <w:rsid w:val="00822418"/>
    <w:rsid w:val="00833F62"/>
    <w:rsid w:val="008374B0"/>
    <w:rsid w:val="0084683D"/>
    <w:rsid w:val="0085583E"/>
    <w:rsid w:val="0086206D"/>
    <w:rsid w:val="00864232"/>
    <w:rsid w:val="00884353"/>
    <w:rsid w:val="008863E3"/>
    <w:rsid w:val="008933AA"/>
    <w:rsid w:val="008949B1"/>
    <w:rsid w:val="00896A40"/>
    <w:rsid w:val="00896B80"/>
    <w:rsid w:val="008A18D8"/>
    <w:rsid w:val="008A6AEF"/>
    <w:rsid w:val="008B1965"/>
    <w:rsid w:val="008D3D83"/>
    <w:rsid w:val="00927F40"/>
    <w:rsid w:val="00941B37"/>
    <w:rsid w:val="00955C0A"/>
    <w:rsid w:val="009608E6"/>
    <w:rsid w:val="00967446"/>
    <w:rsid w:val="009718AB"/>
    <w:rsid w:val="009A1AA6"/>
    <w:rsid w:val="009B5070"/>
    <w:rsid w:val="009D72C3"/>
    <w:rsid w:val="00A21738"/>
    <w:rsid w:val="00A2572C"/>
    <w:rsid w:val="00A3085C"/>
    <w:rsid w:val="00A318C3"/>
    <w:rsid w:val="00A44ABC"/>
    <w:rsid w:val="00A51D1E"/>
    <w:rsid w:val="00A75B99"/>
    <w:rsid w:val="00A96636"/>
    <w:rsid w:val="00A9772D"/>
    <w:rsid w:val="00AC5251"/>
    <w:rsid w:val="00AD4139"/>
    <w:rsid w:val="00AE2329"/>
    <w:rsid w:val="00B00A50"/>
    <w:rsid w:val="00B02951"/>
    <w:rsid w:val="00B15894"/>
    <w:rsid w:val="00B16488"/>
    <w:rsid w:val="00B22BE4"/>
    <w:rsid w:val="00B50B33"/>
    <w:rsid w:val="00B637E9"/>
    <w:rsid w:val="00B6429A"/>
    <w:rsid w:val="00B914BB"/>
    <w:rsid w:val="00BE388A"/>
    <w:rsid w:val="00C07488"/>
    <w:rsid w:val="00C4772D"/>
    <w:rsid w:val="00C606C2"/>
    <w:rsid w:val="00C906F8"/>
    <w:rsid w:val="00CA2281"/>
    <w:rsid w:val="00CB39F6"/>
    <w:rsid w:val="00CB4BE3"/>
    <w:rsid w:val="00CD22FE"/>
    <w:rsid w:val="00CE512F"/>
    <w:rsid w:val="00CF3769"/>
    <w:rsid w:val="00D23DBD"/>
    <w:rsid w:val="00D32D96"/>
    <w:rsid w:val="00D538F8"/>
    <w:rsid w:val="00D5793E"/>
    <w:rsid w:val="00D62953"/>
    <w:rsid w:val="00D65350"/>
    <w:rsid w:val="00DC33BB"/>
    <w:rsid w:val="00E05E9D"/>
    <w:rsid w:val="00E110B5"/>
    <w:rsid w:val="00E177F0"/>
    <w:rsid w:val="00E34AE1"/>
    <w:rsid w:val="00E36FAF"/>
    <w:rsid w:val="00E4687B"/>
    <w:rsid w:val="00E62454"/>
    <w:rsid w:val="00EC1FDF"/>
    <w:rsid w:val="00EC2111"/>
    <w:rsid w:val="00ED0F22"/>
    <w:rsid w:val="00ED66DC"/>
    <w:rsid w:val="00F25D2F"/>
    <w:rsid w:val="00F37F04"/>
    <w:rsid w:val="00F40BB1"/>
    <w:rsid w:val="00F44FF2"/>
    <w:rsid w:val="00F52702"/>
    <w:rsid w:val="00F7648A"/>
    <w:rsid w:val="00F849A4"/>
    <w:rsid w:val="00F86244"/>
    <w:rsid w:val="00FA0326"/>
    <w:rsid w:val="00FA710E"/>
    <w:rsid w:val="00FB04DF"/>
    <w:rsid w:val="00FF3F6A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DD73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951"/>
    <w:rPr>
      <w:rFonts w:ascii="Times New Roman" w:hAnsi="Times New Roman" w:cs="Times New Roman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1033A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4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218C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130BE2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A7876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1033A6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1033A6"/>
    <w:rPr>
      <w:i/>
      <w:iCs/>
    </w:rPr>
  </w:style>
  <w:style w:type="paragraph" w:customStyle="1" w:styleId="p1">
    <w:name w:val="p1"/>
    <w:basedOn w:val="Normal"/>
    <w:rsid w:val="005E413C"/>
    <w:rPr>
      <w:rFonts w:ascii="Tahoma" w:hAnsi="Tahoma" w:cs="Tahoma"/>
      <w:sz w:val="15"/>
      <w:szCs w:val="15"/>
    </w:rPr>
  </w:style>
  <w:style w:type="character" w:customStyle="1" w:styleId="apple-converted-space">
    <w:name w:val="apple-converted-space"/>
    <w:basedOn w:val="DefaultParagraphFont"/>
    <w:rsid w:val="005E413C"/>
  </w:style>
  <w:style w:type="paragraph" w:styleId="FootnoteText">
    <w:name w:val="footnote text"/>
    <w:basedOn w:val="Normal"/>
    <w:link w:val="FootnoteTextChar"/>
    <w:uiPriority w:val="99"/>
    <w:unhideWhenUsed/>
    <w:rsid w:val="00ED66DC"/>
  </w:style>
  <w:style w:type="character" w:customStyle="1" w:styleId="FootnoteTextChar">
    <w:name w:val="Footnote Text Char"/>
    <w:basedOn w:val="DefaultParagraphFont"/>
    <w:link w:val="FootnoteText"/>
    <w:uiPriority w:val="99"/>
    <w:rsid w:val="00ED66DC"/>
    <w:rPr>
      <w:rFonts w:ascii="Times New Roman" w:hAnsi="Times New Roman" w:cs="Times New Roman"/>
      <w:lang w:eastAsia="en-GB"/>
    </w:rPr>
  </w:style>
  <w:style w:type="character" w:styleId="FootnoteReference">
    <w:name w:val="footnote reference"/>
    <w:basedOn w:val="DefaultParagraphFont"/>
    <w:uiPriority w:val="99"/>
    <w:unhideWhenUsed/>
    <w:rsid w:val="00ED66D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22BE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50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09C"/>
    <w:rPr>
      <w:rFonts w:ascii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950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09C"/>
    <w:rPr>
      <w:rFonts w:ascii="Times New Roman" w:hAnsi="Times New Roman" w:cs="Times New Roman"/>
      <w:lang w:eastAsia="en-GB"/>
    </w:rPr>
  </w:style>
  <w:style w:type="paragraph" w:customStyle="1" w:styleId="Default">
    <w:name w:val="Default"/>
    <w:rsid w:val="00FA710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Paragraph">
    <w:name w:val="Paragraph"/>
    <w:basedOn w:val="BodyText"/>
    <w:uiPriority w:val="99"/>
    <w:rsid w:val="00FA710E"/>
    <w:pPr>
      <w:spacing w:after="0"/>
      <w:jc w:val="both"/>
    </w:pPr>
    <w:rPr>
      <w:rFonts w:ascii="Calibri" w:eastAsia="Times New Roman" w:hAnsi="Calibri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A71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A710E"/>
    <w:rPr>
      <w:rFonts w:ascii="Times New Roman" w:hAnsi="Times New Roman" w:cs="Times New Roman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1D1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B1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9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965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965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8B1965"/>
    <w:rPr>
      <w:rFonts w:ascii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965"/>
    <w:rPr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965"/>
    <w:rPr>
      <w:rFonts w:ascii="Times New Roman" w:hAnsi="Times New Roman" w:cs="Times New Roman"/>
      <w:sz w:val="26"/>
      <w:szCs w:val="26"/>
      <w:lang w:eastAsia="en-GB"/>
    </w:rPr>
  </w:style>
  <w:style w:type="character" w:styleId="Strong">
    <w:name w:val="Strong"/>
    <w:basedOn w:val="DefaultParagraphFont"/>
    <w:uiPriority w:val="22"/>
    <w:qFormat/>
    <w:rsid w:val="004B5D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8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1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eter.ac.uk/fch/work-experience/reflective-writing-guidance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0D3923C-060D-436A-823C-3BD034CFA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1886</Characters>
  <Application>Microsoft Office Word</Application>
  <DocSecurity>0</DocSecurity>
  <Lines>47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Bennett</dc:creator>
  <cp:keywords/>
  <dc:description/>
  <cp:lastModifiedBy>anonymous</cp:lastModifiedBy>
  <cp:revision>2</cp:revision>
  <dcterms:created xsi:type="dcterms:W3CDTF">2020-01-29T00:09:00Z</dcterms:created>
  <dcterms:modified xsi:type="dcterms:W3CDTF">2020-01-29T00:09:00Z</dcterms:modified>
</cp:coreProperties>
</file>